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6E4" w:rsidRDefault="0045579C" w:rsidP="0045579C">
      <w:pPr>
        <w:pStyle w:val="NoSpacing"/>
        <w:rPr>
          <w:rFonts w:ascii="Times New Roman" w:hAnsi="Times New Roman" w:cs="Times New Roman"/>
          <w:sz w:val="24"/>
          <w:szCs w:val="24"/>
        </w:rPr>
      </w:pPr>
      <w:r>
        <w:rPr>
          <w:rFonts w:ascii="Times New Roman" w:hAnsi="Times New Roman" w:cs="Times New Roman"/>
          <w:sz w:val="24"/>
          <w:szCs w:val="24"/>
        </w:rPr>
        <w:t>February 2017</w:t>
      </w:r>
    </w:p>
    <w:p w:rsidR="0045579C" w:rsidRDefault="0045579C" w:rsidP="0045579C">
      <w:pPr>
        <w:pStyle w:val="NoSpacing"/>
        <w:rPr>
          <w:rFonts w:ascii="Times New Roman" w:hAnsi="Times New Roman" w:cs="Times New Roman"/>
          <w:sz w:val="24"/>
          <w:szCs w:val="24"/>
        </w:rPr>
      </w:pPr>
    </w:p>
    <w:p w:rsidR="0045579C" w:rsidRPr="006420D5" w:rsidRDefault="0045579C" w:rsidP="0045579C">
      <w:pPr>
        <w:pStyle w:val="NoSpacing"/>
        <w:rPr>
          <w:rFonts w:ascii="Times New Roman" w:hAnsi="Times New Roman" w:cs="Times New Roman"/>
          <w:sz w:val="24"/>
          <w:szCs w:val="24"/>
          <w:u w:val="single"/>
        </w:rPr>
      </w:pPr>
      <w:r w:rsidRPr="006420D5">
        <w:rPr>
          <w:rFonts w:ascii="Times New Roman" w:hAnsi="Times New Roman" w:cs="Times New Roman"/>
          <w:sz w:val="24"/>
          <w:szCs w:val="24"/>
          <w:u w:val="single"/>
        </w:rPr>
        <w:t xml:space="preserve">Welcome and introductions </w:t>
      </w:r>
    </w:p>
    <w:p w:rsidR="0045579C" w:rsidRDefault="00D64F55" w:rsidP="0045579C">
      <w:pPr>
        <w:pStyle w:val="NoSpacing"/>
        <w:rPr>
          <w:rFonts w:ascii="Times New Roman" w:hAnsi="Times New Roman" w:cs="Times New Roman"/>
          <w:sz w:val="24"/>
          <w:szCs w:val="24"/>
        </w:rPr>
      </w:pPr>
      <w:r>
        <w:rPr>
          <w:rFonts w:ascii="Times New Roman" w:hAnsi="Times New Roman" w:cs="Times New Roman"/>
          <w:sz w:val="24"/>
          <w:szCs w:val="24"/>
        </w:rPr>
        <w:t>Alyssa Murphy, Joselyn Pfliegier, Sarah Parsons, Dottie Kastigar, Liz Hagar-Mace, Sandy Wilson, Randy Sharp, Amanda Studler, Michelle Garand, Dena Sikoutris, Anthony Smith, Edwin Cooper, Jack Lipin, Amanda Wosman, Vickie Riddle, Jennifer Carther Dochler, Jeanette Mott Oxford, Katie Burnham Wilkins, Samantha Gamble Kintz, Chaunceia Mayfiled, Irene Agustin</w:t>
      </w:r>
    </w:p>
    <w:p w:rsidR="00D64F55" w:rsidRDefault="00D64F55"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On the phone: Tammy Walker, Bonnie, Reece, Donna Cash, Paul Dribin </w:t>
      </w:r>
    </w:p>
    <w:p w:rsidR="00D64F55" w:rsidRDefault="00D64F55" w:rsidP="0045579C">
      <w:pPr>
        <w:pStyle w:val="NoSpacing"/>
        <w:rPr>
          <w:rFonts w:ascii="Times New Roman" w:hAnsi="Times New Roman" w:cs="Times New Roman"/>
          <w:sz w:val="24"/>
          <w:szCs w:val="24"/>
        </w:rPr>
      </w:pPr>
    </w:p>
    <w:p w:rsidR="0045579C" w:rsidRPr="006420D5" w:rsidRDefault="0045579C" w:rsidP="0045579C">
      <w:pPr>
        <w:pStyle w:val="NoSpacing"/>
        <w:rPr>
          <w:rFonts w:ascii="Times New Roman" w:hAnsi="Times New Roman" w:cs="Times New Roman"/>
          <w:sz w:val="24"/>
          <w:szCs w:val="24"/>
          <w:u w:val="single"/>
        </w:rPr>
      </w:pPr>
      <w:r w:rsidRPr="006420D5">
        <w:rPr>
          <w:rFonts w:ascii="Times New Roman" w:hAnsi="Times New Roman" w:cs="Times New Roman"/>
          <w:sz w:val="24"/>
          <w:szCs w:val="24"/>
          <w:u w:val="single"/>
        </w:rPr>
        <w:t xml:space="preserve">Legislative update </w:t>
      </w:r>
    </w:p>
    <w:p w:rsidR="0045579C" w:rsidRDefault="0045579C"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Guest speaker: Jeanette Mott Oxford, Empower Missouri </w:t>
      </w:r>
    </w:p>
    <w:p w:rsidR="0045579C" w:rsidRDefault="0045579C"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Review of history, started in 1901, from 1933-2014 they were called the Missouri Association of Social Welfare </w:t>
      </w:r>
    </w:p>
    <w:p w:rsidR="0045579C" w:rsidRDefault="0045579C"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They have focused on issues like social welfare, affordable housing, etc.   </w:t>
      </w:r>
    </w:p>
    <w:p w:rsidR="0045579C" w:rsidRDefault="0045579C"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Overall goals: </w:t>
      </w:r>
    </w:p>
    <w:p w:rsidR="0045579C" w:rsidRDefault="0045579C"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Empower citizens through education </w:t>
      </w:r>
    </w:p>
    <w:p w:rsidR="0045579C" w:rsidRDefault="0045579C"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Empower legislators with data and research </w:t>
      </w:r>
    </w:p>
    <w:p w:rsidR="0045579C" w:rsidRDefault="0045579C"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Empower volunteers with action steps </w:t>
      </w:r>
    </w:p>
    <w:p w:rsidR="0045579C" w:rsidRDefault="0045579C" w:rsidP="0045579C">
      <w:pPr>
        <w:pStyle w:val="NoSpacing"/>
        <w:rPr>
          <w:rFonts w:ascii="Times New Roman" w:hAnsi="Times New Roman" w:cs="Times New Roman"/>
          <w:sz w:val="24"/>
          <w:szCs w:val="24"/>
        </w:rPr>
      </w:pPr>
    </w:p>
    <w:p w:rsidR="0045579C" w:rsidRDefault="0045579C" w:rsidP="0045579C">
      <w:pPr>
        <w:pStyle w:val="NoSpacing"/>
        <w:rPr>
          <w:rFonts w:ascii="Times New Roman" w:hAnsi="Times New Roman" w:cs="Times New Roman"/>
          <w:sz w:val="24"/>
          <w:szCs w:val="24"/>
        </w:rPr>
      </w:pPr>
      <w:r>
        <w:rPr>
          <w:rFonts w:ascii="Times New Roman" w:hAnsi="Times New Roman" w:cs="Times New Roman"/>
          <w:sz w:val="24"/>
          <w:szCs w:val="24"/>
        </w:rPr>
        <w:t>Monitor education and advocate at local, state and federal levels</w:t>
      </w:r>
    </w:p>
    <w:p w:rsidR="0045579C" w:rsidRDefault="0045579C"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Current efforts: </w:t>
      </w:r>
    </w:p>
    <w:p w:rsidR="0045579C" w:rsidRDefault="0045579C" w:rsidP="0045579C">
      <w:pPr>
        <w:pStyle w:val="NoSpacing"/>
        <w:rPr>
          <w:rFonts w:ascii="Times New Roman" w:hAnsi="Times New Roman" w:cs="Times New Roman"/>
          <w:sz w:val="24"/>
          <w:szCs w:val="24"/>
        </w:rPr>
      </w:pPr>
      <w:r w:rsidRPr="004E2402">
        <w:rPr>
          <w:rFonts w:ascii="Times New Roman" w:hAnsi="Times New Roman" w:cs="Times New Roman"/>
          <w:i/>
          <w:sz w:val="24"/>
          <w:szCs w:val="24"/>
        </w:rPr>
        <w:t>Local level</w:t>
      </w:r>
      <w:r>
        <w:rPr>
          <w:rFonts w:ascii="Times New Roman" w:hAnsi="Times New Roman" w:cs="Times New Roman"/>
          <w:sz w:val="24"/>
          <w:szCs w:val="24"/>
        </w:rPr>
        <w:t xml:space="preserve">: working on a campaign against illegal lockouts in St. Louis, working to get sponsorship on an ordinance </w:t>
      </w:r>
    </w:p>
    <w:p w:rsidR="004E2402" w:rsidRDefault="004E2402" w:rsidP="0045579C">
      <w:pPr>
        <w:pStyle w:val="NoSpacing"/>
        <w:rPr>
          <w:rFonts w:ascii="Times New Roman" w:hAnsi="Times New Roman" w:cs="Times New Roman"/>
          <w:i/>
          <w:sz w:val="24"/>
          <w:szCs w:val="24"/>
        </w:rPr>
      </w:pPr>
    </w:p>
    <w:p w:rsidR="0045579C" w:rsidRDefault="0045579C" w:rsidP="0045579C">
      <w:pPr>
        <w:pStyle w:val="NoSpacing"/>
        <w:rPr>
          <w:rFonts w:ascii="Times New Roman" w:hAnsi="Times New Roman" w:cs="Times New Roman"/>
          <w:sz w:val="24"/>
          <w:szCs w:val="24"/>
        </w:rPr>
      </w:pPr>
      <w:r w:rsidRPr="004E2402">
        <w:rPr>
          <w:rFonts w:ascii="Times New Roman" w:hAnsi="Times New Roman" w:cs="Times New Roman"/>
          <w:i/>
          <w:sz w:val="24"/>
          <w:szCs w:val="24"/>
        </w:rPr>
        <w:t>State level</w:t>
      </w:r>
      <w:r>
        <w:rPr>
          <w:rFonts w:ascii="Times New Roman" w:hAnsi="Times New Roman" w:cs="Times New Roman"/>
          <w:sz w:val="24"/>
          <w:szCs w:val="24"/>
        </w:rPr>
        <w:t xml:space="preserve">: Keep advocates informed regarding legislation filed in Jefferson City that impacts housing and homelessness, HB55 tax credits for homeless shelter donations  (Rep. Muntzel); HB44 – prevailing wage on </w:t>
      </w:r>
      <w:r w:rsidR="00D64F55">
        <w:rPr>
          <w:rFonts w:ascii="Times New Roman" w:hAnsi="Times New Roman" w:cs="Times New Roman"/>
          <w:sz w:val="24"/>
          <w:szCs w:val="24"/>
        </w:rPr>
        <w:t>low income housing (Rep. White), HB 161 – low income housing tax credits (Rep. Davis), etc. (we will ask JOM to send her slides to see all of the current bills)</w:t>
      </w:r>
    </w:p>
    <w:p w:rsidR="00422150" w:rsidRDefault="00422150" w:rsidP="0045579C">
      <w:pPr>
        <w:pStyle w:val="NoSpacing"/>
        <w:rPr>
          <w:rFonts w:ascii="Times New Roman" w:hAnsi="Times New Roman" w:cs="Times New Roman"/>
          <w:sz w:val="24"/>
          <w:szCs w:val="24"/>
        </w:rPr>
      </w:pPr>
    </w:p>
    <w:p w:rsidR="00422150" w:rsidRDefault="00D64F55" w:rsidP="0045579C">
      <w:pPr>
        <w:pStyle w:val="NoSpacing"/>
        <w:rPr>
          <w:rFonts w:ascii="Times New Roman" w:hAnsi="Times New Roman" w:cs="Times New Roman"/>
          <w:sz w:val="24"/>
          <w:szCs w:val="24"/>
        </w:rPr>
      </w:pPr>
      <w:r>
        <w:rPr>
          <w:rFonts w:ascii="Times New Roman" w:hAnsi="Times New Roman" w:cs="Times New Roman"/>
          <w:sz w:val="24"/>
          <w:szCs w:val="24"/>
        </w:rPr>
        <w:t>Discussion about</w:t>
      </w:r>
      <w:r w:rsidR="00422150">
        <w:rPr>
          <w:rFonts w:ascii="Times New Roman" w:hAnsi="Times New Roman" w:cs="Times New Roman"/>
          <w:sz w:val="24"/>
          <w:szCs w:val="24"/>
        </w:rPr>
        <w:t xml:space="preserve"> pros and cons, ethical considerations, etc. of several bills including</w:t>
      </w:r>
      <w:r>
        <w:rPr>
          <w:rFonts w:ascii="Times New Roman" w:hAnsi="Times New Roman" w:cs="Times New Roman"/>
          <w:sz w:val="24"/>
          <w:szCs w:val="24"/>
        </w:rPr>
        <w:t xml:space="preserve"> HB 161</w:t>
      </w:r>
      <w:r w:rsidR="00422150">
        <w:rPr>
          <w:rFonts w:ascii="Times New Roman" w:hAnsi="Times New Roman" w:cs="Times New Roman"/>
          <w:sz w:val="24"/>
          <w:szCs w:val="24"/>
        </w:rPr>
        <w:t>,</w:t>
      </w:r>
      <w:r w:rsidR="008D348D">
        <w:rPr>
          <w:rFonts w:ascii="Times New Roman" w:hAnsi="Times New Roman" w:cs="Times New Roman"/>
          <w:sz w:val="24"/>
          <w:szCs w:val="24"/>
        </w:rPr>
        <w:t xml:space="preserve"> HB 407 </w:t>
      </w:r>
      <w:r w:rsidR="00422150">
        <w:rPr>
          <w:rFonts w:ascii="Times New Roman" w:hAnsi="Times New Roman" w:cs="Times New Roman"/>
          <w:sz w:val="24"/>
          <w:szCs w:val="24"/>
        </w:rPr>
        <w:t>(suggestion</w:t>
      </w:r>
      <w:r w:rsidR="008D348D">
        <w:rPr>
          <w:rFonts w:ascii="Times New Roman" w:hAnsi="Times New Roman" w:cs="Times New Roman"/>
          <w:sz w:val="24"/>
          <w:szCs w:val="24"/>
        </w:rPr>
        <w:t xml:space="preserve"> to meet with Rep. Davis about the bill</w:t>
      </w:r>
      <w:r w:rsidR="00422150">
        <w:rPr>
          <w:rFonts w:ascii="Times New Roman" w:hAnsi="Times New Roman" w:cs="Times New Roman"/>
          <w:sz w:val="24"/>
          <w:szCs w:val="24"/>
        </w:rPr>
        <w:t xml:space="preserve">), etc. </w:t>
      </w:r>
    </w:p>
    <w:p w:rsidR="00422150" w:rsidRDefault="00422150" w:rsidP="0045579C">
      <w:pPr>
        <w:pStyle w:val="NoSpacing"/>
        <w:rPr>
          <w:rFonts w:ascii="Times New Roman" w:hAnsi="Times New Roman" w:cs="Times New Roman"/>
          <w:sz w:val="24"/>
          <w:szCs w:val="24"/>
        </w:rPr>
      </w:pPr>
    </w:p>
    <w:p w:rsidR="00422150" w:rsidRDefault="00422150" w:rsidP="0045579C">
      <w:pPr>
        <w:pStyle w:val="NoSpacing"/>
        <w:rPr>
          <w:rFonts w:ascii="Times New Roman" w:hAnsi="Times New Roman" w:cs="Times New Roman"/>
          <w:sz w:val="24"/>
          <w:szCs w:val="24"/>
        </w:rPr>
      </w:pPr>
      <w:r>
        <w:rPr>
          <w:rFonts w:ascii="Times New Roman" w:hAnsi="Times New Roman" w:cs="Times New Roman"/>
          <w:sz w:val="24"/>
          <w:szCs w:val="24"/>
        </w:rPr>
        <w:t>Discussion about possibility of an invitation to Senator Nasheed and Senator Muntzel to attend our meetings</w:t>
      </w:r>
      <w:r w:rsidR="00820053">
        <w:rPr>
          <w:rFonts w:ascii="Times New Roman" w:hAnsi="Times New Roman" w:cs="Times New Roman"/>
          <w:sz w:val="24"/>
          <w:szCs w:val="24"/>
        </w:rPr>
        <w:t>.</w:t>
      </w:r>
    </w:p>
    <w:p w:rsidR="00422150" w:rsidRDefault="00422150" w:rsidP="0045579C">
      <w:pPr>
        <w:pStyle w:val="NoSpacing"/>
        <w:rPr>
          <w:rFonts w:ascii="Times New Roman" w:hAnsi="Times New Roman" w:cs="Times New Roman"/>
          <w:sz w:val="24"/>
          <w:szCs w:val="24"/>
        </w:rPr>
      </w:pPr>
    </w:p>
    <w:p w:rsidR="00E600FB" w:rsidRDefault="00E600FB"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Governor issued an Executive Order on Jan 25, 2017 to form a Governor’s Committee for Simple, Fair and Low Taxes that includes several house and senate members (see slides). Discussion that they are planning on holding public hearings.  </w:t>
      </w:r>
      <w:r w:rsidR="00820053">
        <w:rPr>
          <w:rFonts w:ascii="Times New Roman" w:hAnsi="Times New Roman" w:cs="Times New Roman"/>
          <w:sz w:val="24"/>
          <w:szCs w:val="24"/>
        </w:rPr>
        <w:t>Discussion about how a</w:t>
      </w:r>
      <w:r>
        <w:rPr>
          <w:rFonts w:ascii="Times New Roman" w:hAnsi="Times New Roman" w:cs="Times New Roman"/>
          <w:sz w:val="24"/>
          <w:szCs w:val="24"/>
        </w:rPr>
        <w:t>dvocates are of two minds when it comes to using tax credits for housing</w:t>
      </w:r>
      <w:r w:rsidR="00820053">
        <w:rPr>
          <w:rFonts w:ascii="Times New Roman" w:hAnsi="Times New Roman" w:cs="Times New Roman"/>
          <w:sz w:val="24"/>
          <w:szCs w:val="24"/>
        </w:rPr>
        <w:t xml:space="preserve">, discussion about past arguments about tax credits. </w:t>
      </w:r>
    </w:p>
    <w:p w:rsidR="00820053" w:rsidRDefault="00820053" w:rsidP="0045579C">
      <w:pPr>
        <w:pStyle w:val="NoSpacing"/>
        <w:rPr>
          <w:rFonts w:ascii="Times New Roman" w:hAnsi="Times New Roman" w:cs="Times New Roman"/>
          <w:sz w:val="24"/>
          <w:szCs w:val="24"/>
        </w:rPr>
      </w:pPr>
    </w:p>
    <w:p w:rsidR="00820053" w:rsidRDefault="00820053" w:rsidP="0045579C">
      <w:pPr>
        <w:pStyle w:val="NoSpacing"/>
        <w:rPr>
          <w:rFonts w:ascii="Times New Roman" w:hAnsi="Times New Roman" w:cs="Times New Roman"/>
          <w:sz w:val="24"/>
          <w:szCs w:val="24"/>
        </w:rPr>
      </w:pPr>
      <w:r w:rsidRPr="004E2402">
        <w:rPr>
          <w:rFonts w:ascii="Times New Roman" w:hAnsi="Times New Roman" w:cs="Times New Roman"/>
          <w:i/>
          <w:sz w:val="24"/>
          <w:szCs w:val="24"/>
        </w:rPr>
        <w:t>Federal level</w:t>
      </w:r>
      <w:r>
        <w:rPr>
          <w:rFonts w:ascii="Times New Roman" w:hAnsi="Times New Roman" w:cs="Times New Roman"/>
          <w:sz w:val="24"/>
          <w:szCs w:val="24"/>
        </w:rPr>
        <w:t xml:space="preserve">: collaborate with the National Low Income Housing Coalition; consultation with Missouri Housing Development Commission; United for Homes work, etc. </w:t>
      </w:r>
    </w:p>
    <w:p w:rsidR="00E600FB" w:rsidRDefault="00E600FB" w:rsidP="0045579C">
      <w:pPr>
        <w:pStyle w:val="NoSpacing"/>
        <w:rPr>
          <w:rFonts w:ascii="Times New Roman" w:hAnsi="Times New Roman" w:cs="Times New Roman"/>
          <w:sz w:val="24"/>
          <w:szCs w:val="24"/>
        </w:rPr>
      </w:pPr>
    </w:p>
    <w:p w:rsidR="00422150" w:rsidRDefault="00820053" w:rsidP="0045579C">
      <w:pPr>
        <w:pStyle w:val="NoSpacing"/>
        <w:rPr>
          <w:rFonts w:ascii="Times New Roman" w:hAnsi="Times New Roman" w:cs="Times New Roman"/>
          <w:sz w:val="24"/>
          <w:szCs w:val="24"/>
        </w:rPr>
      </w:pPr>
      <w:r>
        <w:rPr>
          <w:rFonts w:ascii="Times New Roman" w:hAnsi="Times New Roman" w:cs="Times New Roman"/>
          <w:sz w:val="24"/>
          <w:szCs w:val="24"/>
        </w:rPr>
        <w:lastRenderedPageBreak/>
        <w:t>Next Empower Missouri meeting is February 8</w:t>
      </w:r>
      <w:r w:rsidRPr="00820053">
        <w:rPr>
          <w:rFonts w:ascii="Times New Roman" w:hAnsi="Times New Roman" w:cs="Times New Roman"/>
          <w:sz w:val="24"/>
          <w:szCs w:val="24"/>
          <w:vertAlign w:val="superscript"/>
        </w:rPr>
        <w:t>th</w:t>
      </w:r>
      <w:r>
        <w:rPr>
          <w:rFonts w:ascii="Times New Roman" w:hAnsi="Times New Roman" w:cs="Times New Roman"/>
          <w:sz w:val="24"/>
          <w:szCs w:val="24"/>
        </w:rPr>
        <w:t xml:space="preserve"> via conference call from 10:30-12/noon; review of call topics – information will be sent out via the GCEH list serve </w:t>
      </w:r>
    </w:p>
    <w:p w:rsidR="00820053" w:rsidRDefault="00D402CA" w:rsidP="0045579C">
      <w:pPr>
        <w:pStyle w:val="NoSpacing"/>
        <w:rPr>
          <w:rFonts w:ascii="Times New Roman" w:hAnsi="Times New Roman" w:cs="Times New Roman"/>
          <w:sz w:val="24"/>
          <w:szCs w:val="24"/>
        </w:rPr>
      </w:pPr>
      <w:r>
        <w:rPr>
          <w:rFonts w:ascii="Times New Roman" w:hAnsi="Times New Roman" w:cs="Times New Roman"/>
          <w:sz w:val="24"/>
          <w:szCs w:val="24"/>
        </w:rPr>
        <w:t>Lunch break</w:t>
      </w:r>
    </w:p>
    <w:p w:rsidR="00D402CA" w:rsidRDefault="00D402CA" w:rsidP="0045579C">
      <w:pPr>
        <w:pStyle w:val="NoSpacing"/>
        <w:rPr>
          <w:rFonts w:ascii="Times New Roman" w:hAnsi="Times New Roman" w:cs="Times New Roman"/>
          <w:sz w:val="24"/>
          <w:szCs w:val="24"/>
        </w:rPr>
      </w:pPr>
    </w:p>
    <w:p w:rsidR="00D402CA" w:rsidRPr="004E2402" w:rsidRDefault="00D402CA" w:rsidP="0045579C">
      <w:pPr>
        <w:pStyle w:val="NoSpacing"/>
        <w:rPr>
          <w:rFonts w:ascii="Times New Roman" w:hAnsi="Times New Roman" w:cs="Times New Roman"/>
          <w:sz w:val="24"/>
          <w:szCs w:val="24"/>
          <w:u w:val="single"/>
        </w:rPr>
      </w:pPr>
      <w:r w:rsidRPr="004E2402">
        <w:rPr>
          <w:rFonts w:ascii="Times New Roman" w:hAnsi="Times New Roman" w:cs="Times New Roman"/>
          <w:sz w:val="24"/>
          <w:szCs w:val="24"/>
          <w:u w:val="single"/>
        </w:rPr>
        <w:t>Executive Committee update</w:t>
      </w:r>
    </w:p>
    <w:p w:rsidR="00D402CA" w:rsidRPr="004E2402" w:rsidRDefault="00D402CA" w:rsidP="0045579C">
      <w:pPr>
        <w:pStyle w:val="NoSpacing"/>
        <w:rPr>
          <w:rFonts w:ascii="Times New Roman" w:hAnsi="Times New Roman" w:cs="Times New Roman"/>
          <w:i/>
          <w:sz w:val="24"/>
          <w:szCs w:val="24"/>
        </w:rPr>
      </w:pPr>
      <w:r w:rsidRPr="004E2402">
        <w:rPr>
          <w:rFonts w:ascii="Times New Roman" w:hAnsi="Times New Roman" w:cs="Times New Roman"/>
          <w:i/>
          <w:sz w:val="24"/>
          <w:szCs w:val="24"/>
        </w:rPr>
        <w:t xml:space="preserve">Executive Order </w:t>
      </w:r>
    </w:p>
    <w:p w:rsidR="00D402CA" w:rsidRDefault="00D402CA" w:rsidP="0045579C">
      <w:pPr>
        <w:pStyle w:val="NoSpacing"/>
        <w:rPr>
          <w:rFonts w:ascii="Times New Roman" w:hAnsi="Times New Roman" w:cs="Times New Roman"/>
          <w:sz w:val="24"/>
          <w:szCs w:val="24"/>
        </w:rPr>
      </w:pPr>
      <w:r>
        <w:rPr>
          <w:rFonts w:ascii="Times New Roman" w:hAnsi="Times New Roman" w:cs="Times New Roman"/>
          <w:sz w:val="24"/>
          <w:szCs w:val="24"/>
        </w:rPr>
        <w:t>Dottie Kastigar reports GCEH Executive Order was renewed, no changes made, approved “as is”</w:t>
      </w:r>
    </w:p>
    <w:p w:rsidR="00D402CA" w:rsidRDefault="00D402CA" w:rsidP="0045579C">
      <w:pPr>
        <w:pStyle w:val="NoSpacing"/>
        <w:rPr>
          <w:rFonts w:ascii="Times New Roman" w:hAnsi="Times New Roman" w:cs="Times New Roman"/>
          <w:sz w:val="24"/>
          <w:szCs w:val="24"/>
        </w:rPr>
      </w:pPr>
      <w:r>
        <w:rPr>
          <w:rFonts w:ascii="Times New Roman" w:hAnsi="Times New Roman" w:cs="Times New Roman"/>
          <w:sz w:val="24"/>
          <w:szCs w:val="24"/>
        </w:rPr>
        <w:t>Discussion to clarify that we are no longer the governing body of the MO BoS, they have been working with TA and tha</w:t>
      </w:r>
    </w:p>
    <w:p w:rsidR="00D402CA" w:rsidRDefault="00D402CA" w:rsidP="0045579C">
      <w:pPr>
        <w:pStyle w:val="NoSpacing"/>
        <w:rPr>
          <w:rFonts w:ascii="Times New Roman" w:hAnsi="Times New Roman" w:cs="Times New Roman"/>
          <w:sz w:val="24"/>
          <w:szCs w:val="24"/>
        </w:rPr>
      </w:pPr>
    </w:p>
    <w:p w:rsidR="00D402CA" w:rsidRPr="004E2402" w:rsidRDefault="00D402CA" w:rsidP="0045579C">
      <w:pPr>
        <w:pStyle w:val="NoSpacing"/>
        <w:rPr>
          <w:rFonts w:ascii="Times New Roman" w:hAnsi="Times New Roman" w:cs="Times New Roman"/>
          <w:i/>
          <w:sz w:val="24"/>
          <w:szCs w:val="24"/>
        </w:rPr>
      </w:pPr>
      <w:r w:rsidRPr="004E2402">
        <w:rPr>
          <w:rFonts w:ascii="Times New Roman" w:hAnsi="Times New Roman" w:cs="Times New Roman"/>
          <w:i/>
          <w:sz w:val="24"/>
          <w:szCs w:val="24"/>
        </w:rPr>
        <w:t xml:space="preserve">Transition Paper </w:t>
      </w:r>
    </w:p>
    <w:p w:rsidR="00D402CA" w:rsidRDefault="00D402CA"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Plan was to get a transition paper to send to new administration </w:t>
      </w:r>
    </w:p>
    <w:p w:rsidR="00D402CA" w:rsidRDefault="00D402CA"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Liz Hagar-Mace has been working on it, difficult to get information into a 1 page document </w:t>
      </w:r>
    </w:p>
    <w:p w:rsidR="00D402CA" w:rsidRDefault="00D402CA"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Found a past document from 2009 (we referred to it as a placemat…it was created by Nathan at MHDC) and is a really nice document with GCEH history and information that we could update – could be printed for the governor and all new legislators. Liz has an electronic, editable version. Liz will send to the Executive Committee for review and updates. </w:t>
      </w:r>
    </w:p>
    <w:p w:rsidR="00D402CA" w:rsidRDefault="00D402CA"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D402CA" w:rsidRPr="004E2402" w:rsidRDefault="00D402CA" w:rsidP="0045579C">
      <w:pPr>
        <w:pStyle w:val="NoSpacing"/>
        <w:rPr>
          <w:rFonts w:ascii="Times New Roman" w:hAnsi="Times New Roman" w:cs="Times New Roman"/>
          <w:i/>
          <w:sz w:val="24"/>
          <w:szCs w:val="24"/>
        </w:rPr>
      </w:pPr>
      <w:r w:rsidRPr="004E2402">
        <w:rPr>
          <w:rFonts w:ascii="Times New Roman" w:hAnsi="Times New Roman" w:cs="Times New Roman"/>
          <w:i/>
          <w:sz w:val="24"/>
          <w:szCs w:val="24"/>
        </w:rPr>
        <w:t xml:space="preserve">Philosophy guiding GCEH </w:t>
      </w:r>
    </w:p>
    <w:p w:rsidR="00D402CA" w:rsidRDefault="00D402CA" w:rsidP="0045579C">
      <w:pPr>
        <w:pStyle w:val="NoSpacing"/>
        <w:rPr>
          <w:rFonts w:ascii="Times New Roman" w:hAnsi="Times New Roman" w:cs="Times New Roman"/>
          <w:sz w:val="24"/>
          <w:szCs w:val="24"/>
        </w:rPr>
      </w:pPr>
      <w:r>
        <w:rPr>
          <w:rFonts w:ascii="Times New Roman" w:hAnsi="Times New Roman" w:cs="Times New Roman"/>
          <w:sz w:val="24"/>
          <w:szCs w:val="24"/>
        </w:rPr>
        <w:t>Jennifer Carter Dochler discussed the historical purpose of by-laws, quorum, etc. some of our practice were in part because of our committee being the governing body of the MO BoS. Provided an example of another state wide coalition she is a part of and how they do business – no quorum, they do have some key appointed committee members, however many non-appointed members are very active members, etc. There is no mandate that we have to have quorum, meeting minutes, etc. we can choose how we want to do business within guidelines from the Executive Order, bc we are under the Governor, we need to be nonpartisan</w:t>
      </w:r>
      <w:r w:rsidR="007C3397">
        <w:rPr>
          <w:rFonts w:ascii="Times New Roman" w:hAnsi="Times New Roman" w:cs="Times New Roman"/>
          <w:sz w:val="24"/>
          <w:szCs w:val="24"/>
        </w:rPr>
        <w:t xml:space="preserve"> but that doesn’t mean that agencies can’t advocate for specific issues on their own. </w:t>
      </w:r>
    </w:p>
    <w:p w:rsidR="00090C3D" w:rsidRDefault="00090C3D" w:rsidP="0045579C">
      <w:pPr>
        <w:pStyle w:val="NoSpacing"/>
        <w:rPr>
          <w:rFonts w:ascii="Times New Roman" w:hAnsi="Times New Roman" w:cs="Times New Roman"/>
          <w:sz w:val="24"/>
          <w:szCs w:val="24"/>
        </w:rPr>
      </w:pPr>
    </w:p>
    <w:p w:rsidR="00090C3D" w:rsidRDefault="00090C3D"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Discussion about focus on policy issues and subsequent discussion of what that would look like, specifically because we don’t have staff. </w:t>
      </w:r>
    </w:p>
    <w:p w:rsidR="002664C9" w:rsidRDefault="002664C9" w:rsidP="0045579C">
      <w:pPr>
        <w:pStyle w:val="NoSpacing"/>
        <w:rPr>
          <w:rFonts w:ascii="Times New Roman" w:hAnsi="Times New Roman" w:cs="Times New Roman"/>
          <w:sz w:val="24"/>
          <w:szCs w:val="24"/>
        </w:rPr>
      </w:pPr>
    </w:p>
    <w:p w:rsidR="002664C9" w:rsidRPr="004E2402" w:rsidRDefault="002664C9" w:rsidP="0045579C">
      <w:pPr>
        <w:pStyle w:val="NoSpacing"/>
        <w:rPr>
          <w:rFonts w:ascii="Times New Roman" w:hAnsi="Times New Roman" w:cs="Times New Roman"/>
          <w:i/>
          <w:sz w:val="24"/>
          <w:szCs w:val="24"/>
        </w:rPr>
      </w:pPr>
      <w:r w:rsidRPr="004E2402">
        <w:rPr>
          <w:rFonts w:ascii="Times New Roman" w:hAnsi="Times New Roman" w:cs="Times New Roman"/>
          <w:i/>
          <w:sz w:val="24"/>
          <w:szCs w:val="24"/>
        </w:rPr>
        <w:t xml:space="preserve">Discussion on Meeting Logistics for 2017 </w:t>
      </w:r>
    </w:p>
    <w:p w:rsidR="002664C9" w:rsidRDefault="002664C9"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Sarah Parsons </w:t>
      </w:r>
    </w:p>
    <w:p w:rsidR="002664C9" w:rsidRDefault="002664C9"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Work on being solution focused instaed of problem focused </w:t>
      </w:r>
    </w:p>
    <w:p w:rsidR="002664C9" w:rsidRDefault="002664C9"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Look at how systems interact  </w:t>
      </w:r>
    </w:p>
    <w:p w:rsidR="002664C9" w:rsidRDefault="002664C9"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Be a leader in combating homelessness instead of admin group </w:t>
      </w:r>
    </w:p>
    <w:p w:rsidR="002664C9" w:rsidRDefault="002664C9"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State departments are levers to create change </w:t>
      </w:r>
    </w:p>
    <w:p w:rsidR="002664C9" w:rsidRDefault="002664C9"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Focus on topics that are statewide (not specific to each CoC) </w:t>
      </w:r>
      <w:r>
        <w:rPr>
          <w:rFonts w:ascii="Times New Roman" w:hAnsi="Times New Roman" w:cs="Times New Roman"/>
          <w:sz w:val="24"/>
          <w:szCs w:val="24"/>
        </w:rPr>
        <w:br/>
      </w:r>
    </w:p>
    <w:p w:rsidR="002664C9" w:rsidRDefault="002664C9" w:rsidP="0045579C">
      <w:pPr>
        <w:pStyle w:val="NoSpacing"/>
        <w:rPr>
          <w:rFonts w:ascii="Times New Roman" w:hAnsi="Times New Roman" w:cs="Times New Roman"/>
          <w:sz w:val="24"/>
          <w:szCs w:val="24"/>
        </w:rPr>
      </w:pPr>
      <w:r>
        <w:rPr>
          <w:rFonts w:ascii="Times New Roman" w:hAnsi="Times New Roman" w:cs="Times New Roman"/>
          <w:sz w:val="24"/>
          <w:szCs w:val="24"/>
        </w:rPr>
        <w:t>How do we logistically move these things forward?</w:t>
      </w:r>
    </w:p>
    <w:p w:rsidR="002664C9" w:rsidRDefault="002664C9" w:rsidP="0045579C">
      <w:pPr>
        <w:pStyle w:val="NoSpacing"/>
        <w:rPr>
          <w:rFonts w:ascii="Times New Roman" w:hAnsi="Times New Roman" w:cs="Times New Roman"/>
          <w:sz w:val="24"/>
          <w:szCs w:val="24"/>
        </w:rPr>
      </w:pPr>
    </w:p>
    <w:p w:rsidR="002664C9" w:rsidRDefault="002664C9"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Restructure: observation over last year was discussion was around MO BoS, but now that we have made that transition, the state wide committee no longer needs to focus on making decisions for BoS </w:t>
      </w:r>
    </w:p>
    <w:p w:rsidR="002664C9" w:rsidRDefault="002664C9" w:rsidP="0045579C">
      <w:pPr>
        <w:pStyle w:val="NoSpacing"/>
        <w:rPr>
          <w:rFonts w:ascii="Times New Roman" w:hAnsi="Times New Roman" w:cs="Times New Roman"/>
          <w:sz w:val="24"/>
          <w:szCs w:val="24"/>
        </w:rPr>
      </w:pPr>
    </w:p>
    <w:p w:rsidR="002664C9" w:rsidRDefault="002664C9" w:rsidP="0045579C">
      <w:pPr>
        <w:pStyle w:val="NoSpacing"/>
        <w:rPr>
          <w:rFonts w:ascii="Times New Roman" w:hAnsi="Times New Roman" w:cs="Times New Roman"/>
          <w:sz w:val="24"/>
          <w:szCs w:val="24"/>
        </w:rPr>
      </w:pPr>
      <w:r>
        <w:rPr>
          <w:rFonts w:ascii="Times New Roman" w:hAnsi="Times New Roman" w:cs="Times New Roman"/>
          <w:sz w:val="24"/>
          <w:szCs w:val="24"/>
        </w:rPr>
        <w:lastRenderedPageBreak/>
        <w:t>Observation is that CoC leads find this forum very beneficial re CoC and HUD issues, is there a way to separate that. Solutions discussed at Exec Meeting – have CoC leads meet before the regular meeting (at 10AM, etc.)</w:t>
      </w:r>
    </w:p>
    <w:p w:rsidR="002664C9" w:rsidRDefault="002664C9"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Group discussion was that this could be a good solution, to have a separate meeting to discuss nuanced CoC information separately </w:t>
      </w:r>
    </w:p>
    <w:p w:rsidR="005615B3" w:rsidRDefault="005615B3" w:rsidP="0045579C">
      <w:pPr>
        <w:pStyle w:val="NoSpacing"/>
        <w:rPr>
          <w:rFonts w:ascii="Times New Roman" w:hAnsi="Times New Roman" w:cs="Times New Roman"/>
          <w:sz w:val="24"/>
          <w:szCs w:val="24"/>
        </w:rPr>
      </w:pPr>
    </w:p>
    <w:p w:rsidR="005615B3" w:rsidRDefault="005615B3"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Michelle Garand says they are adopting a similar format with their Springfield CoC, she got the idea from the state wide conversation </w:t>
      </w:r>
    </w:p>
    <w:p w:rsidR="005615B3" w:rsidRDefault="005615B3" w:rsidP="0045579C">
      <w:pPr>
        <w:pStyle w:val="NoSpacing"/>
        <w:rPr>
          <w:rFonts w:ascii="Times New Roman" w:hAnsi="Times New Roman" w:cs="Times New Roman"/>
          <w:sz w:val="24"/>
          <w:szCs w:val="24"/>
        </w:rPr>
      </w:pPr>
    </w:p>
    <w:p w:rsidR="002664C9" w:rsidRDefault="005615B3"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Specific discussion about when CoC leads could meet – what time? How much time? Feedback is that it might vary through the grant season. Reason they suggested it being before was to get the conversation out of the way before the regular meeting so it doesn’t come up during the regular meeting. 90 minutes is plenty of time. 10:30-12/noon for CoC lead meeting, then 30 minute lunch break, regular GCEH meeting is from 12:30-2:30PM. </w:t>
      </w:r>
      <w:r w:rsidR="002664C9">
        <w:rPr>
          <w:rFonts w:ascii="Times New Roman" w:hAnsi="Times New Roman" w:cs="Times New Roman"/>
          <w:sz w:val="24"/>
          <w:szCs w:val="24"/>
        </w:rPr>
        <w:t xml:space="preserve"> </w:t>
      </w:r>
      <w:r>
        <w:rPr>
          <w:rFonts w:ascii="Times New Roman" w:hAnsi="Times New Roman" w:cs="Times New Roman"/>
          <w:sz w:val="24"/>
          <w:szCs w:val="24"/>
        </w:rPr>
        <w:t xml:space="preserve">CoC leads will take their own minutes. Vickie volunteered to take minutes for the first few meetings to get things started. </w:t>
      </w:r>
    </w:p>
    <w:p w:rsidR="005615B3" w:rsidRDefault="005615B3" w:rsidP="0045579C">
      <w:pPr>
        <w:pStyle w:val="NoSpacing"/>
        <w:rPr>
          <w:rFonts w:ascii="Times New Roman" w:hAnsi="Times New Roman" w:cs="Times New Roman"/>
          <w:sz w:val="24"/>
          <w:szCs w:val="24"/>
        </w:rPr>
      </w:pPr>
    </w:p>
    <w:p w:rsidR="005615B3" w:rsidRDefault="005615B3"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Discussion about how to we truly be an advisor to the governor’s office? Could be a good first step for our restructure. </w:t>
      </w:r>
    </w:p>
    <w:p w:rsidR="005615B3" w:rsidRDefault="005615B3" w:rsidP="0045579C">
      <w:pPr>
        <w:pStyle w:val="NoSpacing"/>
        <w:rPr>
          <w:rFonts w:ascii="Times New Roman" w:hAnsi="Times New Roman" w:cs="Times New Roman"/>
          <w:sz w:val="24"/>
          <w:szCs w:val="24"/>
        </w:rPr>
      </w:pPr>
    </w:p>
    <w:p w:rsidR="005615B3" w:rsidRDefault="005615B3"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How often do we meet? Monthly? </w:t>
      </w:r>
    </w:p>
    <w:p w:rsidR="00943653" w:rsidRDefault="00943653"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Moving to a monthly meeting starting in March </w:t>
      </w:r>
    </w:p>
    <w:p w:rsidR="00943653" w:rsidRDefault="00943653" w:rsidP="0045579C">
      <w:pPr>
        <w:pStyle w:val="NoSpacing"/>
        <w:rPr>
          <w:rFonts w:ascii="Times New Roman" w:hAnsi="Times New Roman" w:cs="Times New Roman"/>
          <w:sz w:val="24"/>
          <w:szCs w:val="24"/>
        </w:rPr>
      </w:pPr>
    </w:p>
    <w:p w:rsidR="00943653" w:rsidRDefault="00943653" w:rsidP="0045579C">
      <w:pPr>
        <w:pStyle w:val="NoSpacing"/>
        <w:rPr>
          <w:rFonts w:ascii="Times New Roman" w:hAnsi="Times New Roman" w:cs="Times New Roman"/>
          <w:sz w:val="24"/>
          <w:szCs w:val="24"/>
        </w:rPr>
      </w:pPr>
      <w:r>
        <w:rPr>
          <w:rFonts w:ascii="Times New Roman" w:hAnsi="Times New Roman" w:cs="Times New Roman"/>
          <w:sz w:val="24"/>
          <w:szCs w:val="24"/>
        </w:rPr>
        <w:t>No current need for standing committees</w:t>
      </w:r>
    </w:p>
    <w:p w:rsidR="00943653" w:rsidRDefault="00943653" w:rsidP="0045579C">
      <w:pPr>
        <w:pStyle w:val="NoSpacing"/>
        <w:rPr>
          <w:rFonts w:ascii="Times New Roman" w:hAnsi="Times New Roman" w:cs="Times New Roman"/>
          <w:sz w:val="24"/>
          <w:szCs w:val="24"/>
        </w:rPr>
      </w:pPr>
      <w:r>
        <w:rPr>
          <w:rFonts w:ascii="Times New Roman" w:hAnsi="Times New Roman" w:cs="Times New Roman"/>
          <w:sz w:val="24"/>
          <w:szCs w:val="24"/>
        </w:rPr>
        <w:t>Do we need an executive committee?</w:t>
      </w:r>
      <w:r>
        <w:rPr>
          <w:rFonts w:ascii="Times New Roman" w:hAnsi="Times New Roman" w:cs="Times New Roman"/>
          <w:sz w:val="24"/>
          <w:szCs w:val="24"/>
        </w:rPr>
        <w:br/>
        <w:t>If so, do we keep it as is?</w:t>
      </w:r>
      <w:r>
        <w:rPr>
          <w:rFonts w:ascii="Times New Roman" w:hAnsi="Times New Roman" w:cs="Times New Roman"/>
          <w:sz w:val="24"/>
          <w:szCs w:val="24"/>
        </w:rPr>
        <w:br/>
        <w:t xml:space="preserve">If not, how do we restructure </w:t>
      </w:r>
    </w:p>
    <w:p w:rsidR="00943653" w:rsidRDefault="00943653" w:rsidP="0045579C">
      <w:pPr>
        <w:pStyle w:val="NoSpacing"/>
        <w:rPr>
          <w:rFonts w:ascii="Times New Roman" w:hAnsi="Times New Roman" w:cs="Times New Roman"/>
          <w:sz w:val="24"/>
          <w:szCs w:val="24"/>
        </w:rPr>
      </w:pPr>
    </w:p>
    <w:p w:rsidR="005615B3" w:rsidRDefault="00943653" w:rsidP="0045579C">
      <w:pPr>
        <w:pStyle w:val="NoSpacing"/>
        <w:rPr>
          <w:rFonts w:ascii="Times New Roman" w:hAnsi="Times New Roman" w:cs="Times New Roman"/>
          <w:sz w:val="24"/>
          <w:szCs w:val="24"/>
        </w:rPr>
      </w:pPr>
      <w:r>
        <w:rPr>
          <w:rFonts w:ascii="Times New Roman" w:hAnsi="Times New Roman" w:cs="Times New Roman"/>
          <w:sz w:val="24"/>
          <w:szCs w:val="24"/>
        </w:rPr>
        <w:t>Current executive committee:</w:t>
      </w:r>
      <w:r>
        <w:rPr>
          <w:rFonts w:ascii="Times New Roman" w:hAnsi="Times New Roman" w:cs="Times New Roman"/>
          <w:sz w:val="24"/>
          <w:szCs w:val="24"/>
        </w:rPr>
        <w:br/>
        <w:t>President</w:t>
      </w:r>
    </w:p>
    <w:p w:rsidR="00943653" w:rsidRDefault="00943653" w:rsidP="0045579C">
      <w:pPr>
        <w:pStyle w:val="NoSpacing"/>
        <w:rPr>
          <w:rFonts w:ascii="Times New Roman" w:hAnsi="Times New Roman" w:cs="Times New Roman"/>
          <w:sz w:val="24"/>
          <w:szCs w:val="24"/>
        </w:rPr>
      </w:pPr>
      <w:r>
        <w:rPr>
          <w:rFonts w:ascii="Times New Roman" w:hAnsi="Times New Roman" w:cs="Times New Roman"/>
          <w:sz w:val="24"/>
          <w:szCs w:val="24"/>
        </w:rPr>
        <w:t>Vice president</w:t>
      </w:r>
    </w:p>
    <w:p w:rsidR="00943653" w:rsidRDefault="00943653"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Secretary </w:t>
      </w:r>
    </w:p>
    <w:p w:rsidR="00943653" w:rsidRDefault="00943653" w:rsidP="0045579C">
      <w:pPr>
        <w:pStyle w:val="NoSpacing"/>
        <w:rPr>
          <w:rFonts w:ascii="Times New Roman" w:hAnsi="Times New Roman" w:cs="Times New Roman"/>
          <w:sz w:val="24"/>
          <w:szCs w:val="24"/>
        </w:rPr>
      </w:pPr>
      <w:r>
        <w:rPr>
          <w:rFonts w:ascii="Times New Roman" w:hAnsi="Times New Roman" w:cs="Times New Roman"/>
          <w:sz w:val="24"/>
          <w:szCs w:val="24"/>
        </w:rPr>
        <w:t>Past president</w:t>
      </w:r>
    </w:p>
    <w:p w:rsidR="00943653" w:rsidRDefault="00943653" w:rsidP="0045579C">
      <w:pPr>
        <w:pStyle w:val="NoSpacing"/>
        <w:rPr>
          <w:rFonts w:ascii="Times New Roman" w:hAnsi="Times New Roman" w:cs="Times New Roman"/>
          <w:sz w:val="24"/>
          <w:szCs w:val="24"/>
        </w:rPr>
      </w:pPr>
      <w:r>
        <w:rPr>
          <w:rFonts w:ascii="Times New Roman" w:hAnsi="Times New Roman" w:cs="Times New Roman"/>
          <w:sz w:val="24"/>
          <w:szCs w:val="24"/>
        </w:rPr>
        <w:t>HMIS lead</w:t>
      </w:r>
    </w:p>
    <w:p w:rsidR="00943653" w:rsidRDefault="00943653"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DMH </w:t>
      </w:r>
    </w:p>
    <w:p w:rsidR="00943653" w:rsidRDefault="00943653"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MHDC </w:t>
      </w:r>
    </w:p>
    <w:p w:rsidR="00943653" w:rsidRDefault="00943653" w:rsidP="0045579C">
      <w:pPr>
        <w:pStyle w:val="NoSpacing"/>
        <w:rPr>
          <w:rFonts w:ascii="Times New Roman" w:hAnsi="Times New Roman" w:cs="Times New Roman"/>
          <w:sz w:val="24"/>
          <w:szCs w:val="24"/>
        </w:rPr>
      </w:pPr>
    </w:p>
    <w:p w:rsidR="00943653" w:rsidRDefault="00943653"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Discussion that typically an executive committee is a president, vice president and secretary. The addition of past president, HMIS lead, DMH and MHDC was because of the governing of MO BoS. Discussion about how many of these roles no longer make sense with change made this year. We will look at structures when terms end at the end of 2017. Look at change in roles, setting the agenda for meetings, contact with the governor’s office, etc. </w:t>
      </w:r>
    </w:p>
    <w:p w:rsidR="00943653" w:rsidRDefault="00943653" w:rsidP="0045579C">
      <w:pPr>
        <w:pStyle w:val="NoSpacing"/>
        <w:rPr>
          <w:rFonts w:ascii="Times New Roman" w:hAnsi="Times New Roman" w:cs="Times New Roman"/>
          <w:sz w:val="24"/>
          <w:szCs w:val="24"/>
        </w:rPr>
      </w:pPr>
    </w:p>
    <w:p w:rsidR="00943653" w:rsidRDefault="00943653"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MHDC’s continued commitment </w:t>
      </w:r>
    </w:p>
    <w:p w:rsidR="00943653" w:rsidRDefault="00DD21E4"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MHDC will continue with </w:t>
      </w:r>
      <w:r w:rsidR="00943653">
        <w:rPr>
          <w:rFonts w:ascii="Times New Roman" w:hAnsi="Times New Roman" w:cs="Times New Roman"/>
          <w:sz w:val="24"/>
          <w:szCs w:val="24"/>
        </w:rPr>
        <w:t>Project Homeless Connect</w:t>
      </w:r>
      <w:r>
        <w:rPr>
          <w:rFonts w:ascii="Times New Roman" w:hAnsi="Times New Roman" w:cs="Times New Roman"/>
          <w:sz w:val="24"/>
          <w:szCs w:val="24"/>
        </w:rPr>
        <w:t>, it</w:t>
      </w:r>
      <w:r w:rsidR="00943653">
        <w:rPr>
          <w:rFonts w:ascii="Times New Roman" w:hAnsi="Times New Roman" w:cs="Times New Roman"/>
          <w:sz w:val="24"/>
          <w:szCs w:val="24"/>
        </w:rPr>
        <w:t xml:space="preserve"> has always been a MO BoS role and will continue </w:t>
      </w:r>
    </w:p>
    <w:p w:rsidR="00943653" w:rsidRDefault="00943653" w:rsidP="0045579C">
      <w:pPr>
        <w:pStyle w:val="NoSpacing"/>
        <w:rPr>
          <w:rFonts w:ascii="Times New Roman" w:hAnsi="Times New Roman" w:cs="Times New Roman"/>
          <w:sz w:val="24"/>
          <w:szCs w:val="24"/>
        </w:rPr>
      </w:pPr>
      <w:r>
        <w:rPr>
          <w:rFonts w:ascii="Times New Roman" w:hAnsi="Times New Roman" w:cs="Times New Roman"/>
          <w:sz w:val="24"/>
          <w:szCs w:val="24"/>
        </w:rPr>
        <w:t>Samantha is the new Alyssa and will be heading up the PHC project</w:t>
      </w:r>
    </w:p>
    <w:p w:rsidR="00943653" w:rsidRDefault="00943653" w:rsidP="0045579C">
      <w:pPr>
        <w:pStyle w:val="NoSpacing"/>
        <w:rPr>
          <w:rFonts w:ascii="Times New Roman" w:hAnsi="Times New Roman" w:cs="Times New Roman"/>
          <w:sz w:val="24"/>
          <w:szCs w:val="24"/>
        </w:rPr>
      </w:pPr>
      <w:r>
        <w:rPr>
          <w:rFonts w:ascii="Times New Roman" w:hAnsi="Times New Roman" w:cs="Times New Roman"/>
          <w:sz w:val="24"/>
          <w:szCs w:val="24"/>
        </w:rPr>
        <w:lastRenderedPageBreak/>
        <w:t>Alyssa will be Dustin’</w:t>
      </w:r>
      <w:r w:rsidR="00DD21E4">
        <w:rPr>
          <w:rFonts w:ascii="Times New Roman" w:hAnsi="Times New Roman" w:cs="Times New Roman"/>
          <w:sz w:val="24"/>
          <w:szCs w:val="24"/>
        </w:rPr>
        <w:t xml:space="preserve">s equal with </w:t>
      </w:r>
      <w:r>
        <w:rPr>
          <w:rFonts w:ascii="Times New Roman" w:hAnsi="Times New Roman" w:cs="Times New Roman"/>
          <w:sz w:val="24"/>
          <w:szCs w:val="24"/>
        </w:rPr>
        <w:t>MO BoS</w:t>
      </w:r>
    </w:p>
    <w:p w:rsidR="00943653" w:rsidRDefault="00943653" w:rsidP="0045579C">
      <w:pPr>
        <w:pStyle w:val="NoSpacing"/>
        <w:rPr>
          <w:rFonts w:ascii="Times New Roman" w:hAnsi="Times New Roman" w:cs="Times New Roman"/>
          <w:sz w:val="24"/>
          <w:szCs w:val="24"/>
        </w:rPr>
      </w:pPr>
    </w:p>
    <w:p w:rsidR="00943653" w:rsidRDefault="00943653"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MHDC will keep the Missouri Homeless Symposium </w:t>
      </w:r>
    </w:p>
    <w:p w:rsidR="00943653" w:rsidRDefault="00943653" w:rsidP="0045579C">
      <w:pPr>
        <w:pStyle w:val="NoSpacing"/>
        <w:rPr>
          <w:rFonts w:ascii="Times New Roman" w:hAnsi="Times New Roman" w:cs="Times New Roman"/>
          <w:sz w:val="24"/>
          <w:szCs w:val="24"/>
        </w:rPr>
      </w:pPr>
    </w:p>
    <w:p w:rsidR="00943653" w:rsidRDefault="00943653"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MHDC will keep GCEH agenda logistics </w:t>
      </w:r>
    </w:p>
    <w:p w:rsidR="00943653" w:rsidRDefault="00943653"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Dottie created a new format with times for each topic, to help keep on track </w:t>
      </w:r>
    </w:p>
    <w:p w:rsidR="00943653" w:rsidRDefault="00943653"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Has some desired outcomes, action steps and who is responsible, etc. </w:t>
      </w:r>
    </w:p>
    <w:p w:rsidR="00943653" w:rsidRDefault="00DD21E4"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List of topics to bring to each meeting and we propose 3 topics and we decide which one we want to focus on, try to get a speaker or expert to present on a specific topic for the next meeting, etc. </w:t>
      </w:r>
    </w:p>
    <w:p w:rsidR="00DD21E4" w:rsidRDefault="00DD21E4" w:rsidP="0045579C">
      <w:pPr>
        <w:pStyle w:val="NoSpacing"/>
        <w:rPr>
          <w:rFonts w:ascii="Times New Roman" w:hAnsi="Times New Roman" w:cs="Times New Roman"/>
          <w:sz w:val="24"/>
          <w:szCs w:val="24"/>
        </w:rPr>
      </w:pPr>
    </w:p>
    <w:p w:rsidR="00943653" w:rsidRDefault="00DD21E4"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Policy topics that Sarah has received: </w:t>
      </w:r>
      <w:r>
        <w:rPr>
          <w:rFonts w:ascii="Times New Roman" w:hAnsi="Times New Roman" w:cs="Times New Roman"/>
          <w:sz w:val="24"/>
          <w:szCs w:val="24"/>
        </w:rPr>
        <w:br/>
        <w:t xml:space="preserve">Sarah will send to Katie, see attachment </w:t>
      </w:r>
    </w:p>
    <w:p w:rsidR="00DD21E4" w:rsidRDefault="00DD21E4" w:rsidP="0045579C">
      <w:pPr>
        <w:pStyle w:val="NoSpacing"/>
        <w:rPr>
          <w:rFonts w:ascii="Times New Roman" w:hAnsi="Times New Roman" w:cs="Times New Roman"/>
          <w:sz w:val="24"/>
          <w:szCs w:val="24"/>
        </w:rPr>
      </w:pPr>
    </w:p>
    <w:p w:rsidR="00DD21E4" w:rsidRDefault="00DD21E4"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MHDC has been engaged with Carolyn Branham with the Nevada Housing Authority and the chair of NARO, Sarah will invite her to come speak with us. </w:t>
      </w:r>
    </w:p>
    <w:p w:rsidR="00DD21E4" w:rsidRDefault="00DD21E4" w:rsidP="0045579C">
      <w:pPr>
        <w:pStyle w:val="NoSpacing"/>
        <w:rPr>
          <w:rFonts w:ascii="Times New Roman" w:hAnsi="Times New Roman" w:cs="Times New Roman"/>
          <w:sz w:val="24"/>
          <w:szCs w:val="24"/>
        </w:rPr>
      </w:pPr>
    </w:p>
    <w:p w:rsidR="00DD21E4" w:rsidRDefault="00DD21E4"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Vickie would like to see Coordinated Entry as an agenda item. Two different discussions – CoC level vs. entire state. Making connections between health and housing. What are state wide policies that are needed? </w:t>
      </w:r>
    </w:p>
    <w:p w:rsidR="00DD21E4" w:rsidRDefault="00DD21E4" w:rsidP="0045579C">
      <w:pPr>
        <w:pStyle w:val="NoSpacing"/>
        <w:rPr>
          <w:rFonts w:ascii="Times New Roman" w:hAnsi="Times New Roman" w:cs="Times New Roman"/>
          <w:sz w:val="24"/>
          <w:szCs w:val="24"/>
        </w:rPr>
      </w:pPr>
    </w:p>
    <w:p w:rsidR="00A91DEA" w:rsidRDefault="00A91DEA"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Dottie suggests sending out the list and having people rank order them or add issues that are a priority but weren’t listed. </w:t>
      </w:r>
    </w:p>
    <w:p w:rsidR="00A91DEA" w:rsidRDefault="00A91DEA" w:rsidP="0045579C">
      <w:pPr>
        <w:pStyle w:val="NoSpacing"/>
        <w:rPr>
          <w:rFonts w:ascii="Times New Roman" w:hAnsi="Times New Roman" w:cs="Times New Roman"/>
          <w:sz w:val="24"/>
          <w:szCs w:val="24"/>
        </w:rPr>
      </w:pPr>
    </w:p>
    <w:p w:rsidR="00B756A8" w:rsidRDefault="00B756A8"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Agency updates can take up a long portion of the meeting; want to shift to having updates that relate to the discussion topic. </w:t>
      </w:r>
      <w:r w:rsidR="00DD21E4">
        <w:rPr>
          <w:rFonts w:ascii="Times New Roman" w:hAnsi="Times New Roman" w:cs="Times New Roman"/>
          <w:sz w:val="24"/>
          <w:szCs w:val="24"/>
        </w:rPr>
        <w:t xml:space="preserve"> </w:t>
      </w:r>
      <w:r>
        <w:rPr>
          <w:rFonts w:ascii="Times New Roman" w:hAnsi="Times New Roman" w:cs="Times New Roman"/>
          <w:sz w:val="24"/>
          <w:szCs w:val="24"/>
        </w:rPr>
        <w:br/>
      </w:r>
      <w:r>
        <w:rPr>
          <w:rFonts w:ascii="Times New Roman" w:hAnsi="Times New Roman" w:cs="Times New Roman"/>
          <w:sz w:val="24"/>
          <w:szCs w:val="24"/>
        </w:rPr>
        <w:br/>
        <w:t xml:space="preserve">Is there a way to post agendas, meeting notices to the GCEH website? Instead of emailing out through the list serve. Sarah will be working on how to achieve this on the website. </w:t>
      </w:r>
    </w:p>
    <w:p w:rsidR="00B756A8" w:rsidRDefault="00B756A8" w:rsidP="0045579C">
      <w:pPr>
        <w:pStyle w:val="NoSpacing"/>
        <w:rPr>
          <w:rFonts w:ascii="Times New Roman" w:hAnsi="Times New Roman" w:cs="Times New Roman"/>
          <w:sz w:val="24"/>
          <w:szCs w:val="24"/>
        </w:rPr>
      </w:pPr>
    </w:p>
    <w:p w:rsidR="00576476" w:rsidRDefault="00576476"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MHDC to present on outcomes of Coordinated Entry Network Initiative CENI project </w:t>
      </w:r>
    </w:p>
    <w:p w:rsidR="00576476" w:rsidRDefault="00576476" w:rsidP="0045579C">
      <w:pPr>
        <w:pStyle w:val="NoSpacing"/>
        <w:rPr>
          <w:rFonts w:ascii="Times New Roman" w:hAnsi="Times New Roman" w:cs="Times New Roman"/>
          <w:sz w:val="24"/>
          <w:szCs w:val="24"/>
        </w:rPr>
      </w:pPr>
    </w:p>
    <w:p w:rsidR="00B756A8" w:rsidRPr="00B756A8" w:rsidRDefault="00B756A8" w:rsidP="0045579C">
      <w:pPr>
        <w:pStyle w:val="NoSpacing"/>
        <w:rPr>
          <w:rFonts w:ascii="Times New Roman" w:hAnsi="Times New Roman" w:cs="Times New Roman"/>
          <w:sz w:val="24"/>
          <w:szCs w:val="24"/>
          <w:u w:val="single"/>
        </w:rPr>
      </w:pPr>
      <w:r w:rsidRPr="00B756A8">
        <w:rPr>
          <w:rFonts w:ascii="Times New Roman" w:hAnsi="Times New Roman" w:cs="Times New Roman"/>
          <w:sz w:val="24"/>
          <w:szCs w:val="24"/>
          <w:u w:val="single"/>
        </w:rPr>
        <w:t xml:space="preserve">How can we evaluate state progress in ending homelessness? </w:t>
      </w:r>
    </w:p>
    <w:p w:rsidR="00B756A8" w:rsidRDefault="00B756A8"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Dottie – we have some state databases, state reports? </w:t>
      </w:r>
      <w:r>
        <w:rPr>
          <w:rFonts w:ascii="Times New Roman" w:hAnsi="Times New Roman" w:cs="Times New Roman"/>
          <w:sz w:val="24"/>
          <w:szCs w:val="24"/>
        </w:rPr>
        <w:br/>
      </w:r>
    </w:p>
    <w:p w:rsidR="00B756A8" w:rsidRDefault="00B756A8"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Michelle brings up their dashboard and how they can look at their success and failures </w:t>
      </w:r>
    </w:p>
    <w:p w:rsidR="00B756A8" w:rsidRDefault="00B756A8" w:rsidP="0045579C">
      <w:pPr>
        <w:pStyle w:val="NoSpacing"/>
        <w:rPr>
          <w:rFonts w:ascii="Times New Roman" w:hAnsi="Times New Roman" w:cs="Times New Roman"/>
          <w:sz w:val="24"/>
          <w:szCs w:val="24"/>
        </w:rPr>
      </w:pPr>
      <w:r>
        <w:rPr>
          <w:rFonts w:ascii="Times New Roman" w:hAnsi="Times New Roman" w:cs="Times New Roman"/>
          <w:sz w:val="24"/>
          <w:szCs w:val="24"/>
        </w:rPr>
        <w:t>Do we look statewide?</w:t>
      </w:r>
    </w:p>
    <w:p w:rsidR="00B756A8" w:rsidRDefault="00B756A8"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Do we look by CoC? </w:t>
      </w:r>
      <w:r>
        <w:rPr>
          <w:rFonts w:ascii="Times New Roman" w:hAnsi="Times New Roman" w:cs="Times New Roman"/>
          <w:sz w:val="24"/>
          <w:szCs w:val="24"/>
        </w:rPr>
        <w:br/>
        <w:t xml:space="preserve">Do we look by major communities? </w:t>
      </w:r>
    </w:p>
    <w:p w:rsidR="00B756A8" w:rsidRDefault="00B756A8"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Could report quarterly to the governor’s committee </w:t>
      </w:r>
    </w:p>
    <w:p w:rsidR="00B756A8" w:rsidRDefault="00B756A8"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B756A8" w:rsidRDefault="00B756A8"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Every single CoC looks at the same measures </w:t>
      </w:r>
    </w:p>
    <w:p w:rsidR="00B756A8" w:rsidRDefault="00B756A8"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Vickie suggested starting with some of the things we already have – Point in Time count, gap analysis, and report on moving toward Coordinated Entry. Look at things that are consistent throughout the entire state, </w:t>
      </w:r>
    </w:p>
    <w:p w:rsidR="00B756A8" w:rsidRDefault="00B756A8" w:rsidP="0045579C">
      <w:pPr>
        <w:pStyle w:val="NoSpacing"/>
        <w:rPr>
          <w:rFonts w:ascii="Times New Roman" w:hAnsi="Times New Roman" w:cs="Times New Roman"/>
          <w:sz w:val="24"/>
          <w:szCs w:val="24"/>
        </w:rPr>
      </w:pPr>
    </w:p>
    <w:p w:rsidR="00B756A8" w:rsidRDefault="00B756A8" w:rsidP="0045579C">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Sandy Wilson offered to put data together </w:t>
      </w:r>
    </w:p>
    <w:p w:rsidR="00B756A8" w:rsidRDefault="00B756A8"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Suggestion to reach out to Kurt Brewer </w:t>
      </w:r>
      <w:r w:rsidR="006420D5">
        <w:rPr>
          <w:rFonts w:ascii="Times New Roman" w:hAnsi="Times New Roman" w:cs="Times New Roman"/>
          <w:sz w:val="24"/>
          <w:szCs w:val="24"/>
        </w:rPr>
        <w:t xml:space="preserve">w/ MOCAN to see what type of data he collects </w:t>
      </w:r>
    </w:p>
    <w:p w:rsidR="00B756A8" w:rsidRDefault="00B756A8" w:rsidP="0045579C">
      <w:pPr>
        <w:pStyle w:val="NoSpacing"/>
        <w:rPr>
          <w:rFonts w:ascii="Times New Roman" w:hAnsi="Times New Roman" w:cs="Times New Roman"/>
          <w:sz w:val="24"/>
          <w:szCs w:val="24"/>
        </w:rPr>
      </w:pPr>
    </w:p>
    <w:p w:rsidR="002664C9" w:rsidRDefault="006420D5"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Jeanette can contribute on ways to measures progress on policies </w:t>
      </w:r>
    </w:p>
    <w:p w:rsidR="006420D5" w:rsidRDefault="006420D5" w:rsidP="0045579C">
      <w:pPr>
        <w:pStyle w:val="NoSpacing"/>
        <w:rPr>
          <w:rFonts w:ascii="Times New Roman" w:hAnsi="Times New Roman" w:cs="Times New Roman"/>
          <w:sz w:val="24"/>
          <w:szCs w:val="24"/>
        </w:rPr>
      </w:pPr>
    </w:p>
    <w:p w:rsidR="006420D5" w:rsidRDefault="006420D5" w:rsidP="0045579C">
      <w:pPr>
        <w:pStyle w:val="NoSpacing"/>
        <w:rPr>
          <w:rFonts w:ascii="Times New Roman" w:hAnsi="Times New Roman" w:cs="Times New Roman"/>
          <w:sz w:val="24"/>
          <w:szCs w:val="24"/>
        </w:rPr>
      </w:pPr>
      <w:r>
        <w:rPr>
          <w:rFonts w:ascii="Times New Roman" w:hAnsi="Times New Roman" w:cs="Times New Roman"/>
          <w:sz w:val="24"/>
          <w:szCs w:val="24"/>
        </w:rPr>
        <w:t>Dottie asked each agency to think about what data their agency collects that would go into the pool of information – send to Dottie what you are collecting by February 24</w:t>
      </w:r>
      <w:r w:rsidRPr="006420D5">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rsidR="006420D5" w:rsidRDefault="006420D5" w:rsidP="0045579C">
      <w:pPr>
        <w:pStyle w:val="NoSpacing"/>
        <w:rPr>
          <w:rFonts w:ascii="Times New Roman" w:hAnsi="Times New Roman" w:cs="Times New Roman"/>
          <w:sz w:val="24"/>
          <w:szCs w:val="24"/>
        </w:rPr>
      </w:pPr>
    </w:p>
    <w:p w:rsidR="006420D5" w:rsidRDefault="006420D5" w:rsidP="0045579C">
      <w:pPr>
        <w:pStyle w:val="NoSpacing"/>
        <w:rPr>
          <w:rFonts w:ascii="Times New Roman" w:hAnsi="Times New Roman" w:cs="Times New Roman"/>
          <w:sz w:val="24"/>
          <w:szCs w:val="24"/>
        </w:rPr>
      </w:pPr>
      <w:r>
        <w:rPr>
          <w:rFonts w:ascii="Times New Roman" w:hAnsi="Times New Roman" w:cs="Times New Roman"/>
          <w:sz w:val="24"/>
          <w:szCs w:val="24"/>
        </w:rPr>
        <w:t xml:space="preserve">Vickie suggested looking at functional zero as a measurement  </w:t>
      </w:r>
    </w:p>
    <w:p w:rsidR="006420D5" w:rsidRDefault="006420D5" w:rsidP="0045579C">
      <w:pPr>
        <w:pStyle w:val="NoSpacing"/>
        <w:rPr>
          <w:rFonts w:ascii="Times New Roman" w:hAnsi="Times New Roman" w:cs="Times New Roman"/>
          <w:sz w:val="24"/>
          <w:szCs w:val="24"/>
        </w:rPr>
      </w:pPr>
    </w:p>
    <w:p w:rsidR="006420D5" w:rsidRDefault="006420D5" w:rsidP="0045579C">
      <w:pPr>
        <w:pStyle w:val="NoSpacing"/>
        <w:rPr>
          <w:rFonts w:ascii="Times New Roman" w:hAnsi="Times New Roman" w:cs="Times New Roman"/>
          <w:sz w:val="24"/>
          <w:szCs w:val="24"/>
        </w:rPr>
      </w:pPr>
      <w:r>
        <w:rPr>
          <w:rFonts w:ascii="Times New Roman" w:hAnsi="Times New Roman" w:cs="Times New Roman"/>
          <w:sz w:val="24"/>
          <w:szCs w:val="24"/>
        </w:rPr>
        <w:t>Liz suggested sending out the Corporation for Supportive Housing for Toolkit for Engaging Public Housing</w:t>
      </w:r>
    </w:p>
    <w:p w:rsidR="006420D5" w:rsidRDefault="006420D5" w:rsidP="0045579C">
      <w:pPr>
        <w:pStyle w:val="NoSpacing"/>
        <w:rPr>
          <w:rFonts w:ascii="Times New Roman" w:hAnsi="Times New Roman" w:cs="Times New Roman"/>
          <w:sz w:val="24"/>
          <w:szCs w:val="24"/>
        </w:rPr>
      </w:pPr>
    </w:p>
    <w:p w:rsidR="006420D5" w:rsidRDefault="006420D5" w:rsidP="0045579C">
      <w:pPr>
        <w:pStyle w:val="NoSpacing"/>
        <w:rPr>
          <w:rFonts w:ascii="Times New Roman" w:hAnsi="Times New Roman" w:cs="Times New Roman"/>
          <w:sz w:val="24"/>
          <w:szCs w:val="24"/>
        </w:rPr>
      </w:pPr>
    </w:p>
    <w:p w:rsidR="00F6792A" w:rsidRPr="003405B0" w:rsidRDefault="00F6792A" w:rsidP="00F6792A">
      <w:pPr>
        <w:spacing w:after="0"/>
        <w:rPr>
          <w:b/>
          <w:bCs/>
        </w:rPr>
      </w:pPr>
      <w:r w:rsidRPr="003405B0">
        <w:rPr>
          <w:b/>
          <w:bCs/>
        </w:rPr>
        <w:t>Policy topics:</w:t>
      </w:r>
    </w:p>
    <w:p w:rsidR="00F6792A" w:rsidRPr="003405B0" w:rsidRDefault="00F6792A" w:rsidP="00F6792A">
      <w:pPr>
        <w:spacing w:after="0"/>
      </w:pPr>
      <w:r w:rsidRPr="003405B0">
        <w:t>o   Medicaid waivers for homeless</w:t>
      </w:r>
    </w:p>
    <w:p w:rsidR="00F6792A" w:rsidRPr="003405B0" w:rsidRDefault="00F6792A" w:rsidP="00F6792A">
      <w:pPr>
        <w:spacing w:after="0"/>
      </w:pPr>
      <w:r w:rsidRPr="003405B0">
        <w:t>o   Intersection of health and housing- Medicaid to fund housing</w:t>
      </w:r>
    </w:p>
    <w:p w:rsidR="00F6792A" w:rsidRPr="003405B0" w:rsidRDefault="00F6792A" w:rsidP="00F6792A">
      <w:pPr>
        <w:spacing w:after="0"/>
      </w:pPr>
      <w:r w:rsidRPr="003405B0">
        <w:t>o   Focus on statewide initiatives related to public resources such as Medicaid, TANF, and PHA</w:t>
      </w:r>
    </w:p>
    <w:p w:rsidR="00F6792A" w:rsidRPr="003405B0" w:rsidRDefault="00F6792A" w:rsidP="00F6792A">
      <w:pPr>
        <w:spacing w:after="0"/>
      </w:pPr>
      <w:r w:rsidRPr="003405B0">
        <w:t>o   Multifamily homeless preferences</w:t>
      </w:r>
    </w:p>
    <w:p w:rsidR="00F6792A" w:rsidRPr="003405B0" w:rsidRDefault="00F6792A" w:rsidP="00F6792A">
      <w:pPr>
        <w:spacing w:after="0"/>
      </w:pPr>
      <w:r w:rsidRPr="003405B0">
        <w:t>o   HUD portability policy</w:t>
      </w:r>
    </w:p>
    <w:p w:rsidR="00F6792A" w:rsidRPr="003405B0" w:rsidRDefault="00F6792A" w:rsidP="00F6792A">
      <w:pPr>
        <w:spacing w:after="0"/>
      </w:pPr>
      <w:r w:rsidRPr="003405B0">
        <w:t>o   MO Health Net fees for missed appointments</w:t>
      </w:r>
    </w:p>
    <w:p w:rsidR="00F6792A" w:rsidRPr="003405B0" w:rsidRDefault="00F6792A" w:rsidP="00F6792A">
      <w:pPr>
        <w:spacing w:after="0"/>
      </w:pPr>
      <w:r w:rsidRPr="003405B0">
        <w:t>o   TANF memo- flexibility-state plan revisions</w:t>
      </w:r>
      <w:bookmarkStart w:id="0" w:name="_GoBack"/>
      <w:bookmarkEnd w:id="0"/>
    </w:p>
    <w:p w:rsidR="00F6792A" w:rsidRPr="003405B0" w:rsidRDefault="00F6792A" w:rsidP="00F6792A">
      <w:pPr>
        <w:spacing w:after="0"/>
      </w:pPr>
      <w:r w:rsidRPr="003405B0">
        <w:t>o   VAWA- Nuisance ordinance guidance and harassment rule</w:t>
      </w:r>
    </w:p>
    <w:p w:rsidR="00F6792A" w:rsidRPr="003405B0" w:rsidRDefault="00F6792A" w:rsidP="00F6792A">
      <w:pPr>
        <w:spacing w:after="0"/>
      </w:pPr>
      <w:r w:rsidRPr="003405B0">
        <w:t>o   Engagement with PHAs- prioritize people and decrease barriers</w:t>
      </w:r>
    </w:p>
    <w:p w:rsidR="00F6792A" w:rsidRPr="003405B0" w:rsidRDefault="00F6792A" w:rsidP="00F6792A">
      <w:pPr>
        <w:spacing w:after="0"/>
      </w:pPr>
      <w:r w:rsidRPr="003405B0">
        <w:t>o   “Moving on” understanding and implementation of policy</w:t>
      </w:r>
    </w:p>
    <w:p w:rsidR="00F6792A" w:rsidRPr="003405B0" w:rsidRDefault="00F6792A" w:rsidP="00F6792A">
      <w:pPr>
        <w:spacing w:after="0"/>
      </w:pPr>
      <w:r w:rsidRPr="003405B0">
        <w:t>o   Decriminalization of homelessness</w:t>
      </w:r>
    </w:p>
    <w:p w:rsidR="00F6792A" w:rsidRPr="003405B0" w:rsidRDefault="00F6792A" w:rsidP="00F6792A">
      <w:pPr>
        <w:spacing w:after="0"/>
      </w:pPr>
      <w:r w:rsidRPr="003405B0">
        <w:t>o   State Advisory councils on early childhood education and care (SACs)</w:t>
      </w:r>
    </w:p>
    <w:p w:rsidR="00F6792A" w:rsidRPr="003405B0" w:rsidRDefault="00F6792A" w:rsidP="00F6792A">
      <w:pPr>
        <w:spacing w:after="0"/>
      </w:pPr>
      <w:r w:rsidRPr="003405B0">
        <w:t>o   Equal Access Rule Training</w:t>
      </w:r>
    </w:p>
    <w:p w:rsidR="00F6792A" w:rsidRPr="003405B0" w:rsidRDefault="00F6792A" w:rsidP="00F6792A">
      <w:pPr>
        <w:spacing w:after="0"/>
      </w:pPr>
      <w:r w:rsidRPr="003405B0">
        <w:t>o   State performance measures for ending homelessness</w:t>
      </w:r>
    </w:p>
    <w:p w:rsidR="00F6792A" w:rsidRPr="003405B0" w:rsidRDefault="00F6792A" w:rsidP="00F6792A">
      <w:pPr>
        <w:spacing w:after="0"/>
      </w:pPr>
      <w:r w:rsidRPr="003405B0">
        <w:t>o   Recovery Housing- single family and multifamily</w:t>
      </w:r>
    </w:p>
    <w:p w:rsidR="00F6792A" w:rsidRPr="003405B0" w:rsidRDefault="00F6792A" w:rsidP="00F6792A">
      <w:pPr>
        <w:spacing w:after="0"/>
      </w:pPr>
      <w:r w:rsidRPr="003405B0">
        <w:t>o   Fair Housing</w:t>
      </w:r>
    </w:p>
    <w:p w:rsidR="00F6792A" w:rsidRPr="003405B0" w:rsidRDefault="00F6792A" w:rsidP="00F6792A">
      <w:pPr>
        <w:spacing w:after="0"/>
      </w:pPr>
      <w:r w:rsidRPr="003405B0">
        <w:t>o   Cost of homelessness</w:t>
      </w:r>
    </w:p>
    <w:p w:rsidR="00F6792A" w:rsidRPr="003405B0" w:rsidRDefault="00F6792A" w:rsidP="00F6792A">
      <w:pPr>
        <w:spacing w:after="0"/>
      </w:pPr>
      <w:r w:rsidRPr="003405B0">
        <w:t>o   Engaging for-profit and other affordable housing providers</w:t>
      </w:r>
    </w:p>
    <w:p w:rsidR="00F6792A" w:rsidRPr="003405B0" w:rsidRDefault="00F6792A" w:rsidP="00F6792A">
      <w:pPr>
        <w:spacing w:after="0"/>
      </w:pPr>
      <w:r w:rsidRPr="003405B0">
        <w:t>o   Landlord and property management engagement</w:t>
      </w:r>
    </w:p>
    <w:p w:rsidR="00F6792A" w:rsidRPr="003405B0" w:rsidRDefault="00F6792A" w:rsidP="00F6792A">
      <w:pPr>
        <w:spacing w:after="0"/>
      </w:pPr>
      <w:r w:rsidRPr="003405B0">
        <w:t>o   Coordinated Entry- government and non-profit intersections</w:t>
      </w:r>
    </w:p>
    <w:p w:rsidR="0045579C" w:rsidRPr="0045579C" w:rsidRDefault="0045579C" w:rsidP="0045579C">
      <w:pPr>
        <w:pStyle w:val="NoSpacing"/>
        <w:rPr>
          <w:rFonts w:ascii="Times New Roman" w:hAnsi="Times New Roman" w:cs="Times New Roman"/>
          <w:sz w:val="24"/>
          <w:szCs w:val="24"/>
        </w:rPr>
      </w:pPr>
    </w:p>
    <w:sectPr w:rsidR="0045579C" w:rsidRPr="0045579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579C" w:rsidRDefault="0045579C" w:rsidP="0045579C">
      <w:pPr>
        <w:spacing w:after="0" w:line="240" w:lineRule="auto"/>
      </w:pPr>
      <w:r>
        <w:separator/>
      </w:r>
    </w:p>
  </w:endnote>
  <w:endnote w:type="continuationSeparator" w:id="0">
    <w:p w:rsidR="0045579C" w:rsidRDefault="0045579C" w:rsidP="004557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579C" w:rsidRDefault="0045579C" w:rsidP="0045579C">
      <w:pPr>
        <w:spacing w:after="0" w:line="240" w:lineRule="auto"/>
      </w:pPr>
      <w:r>
        <w:separator/>
      </w:r>
    </w:p>
  </w:footnote>
  <w:footnote w:type="continuationSeparator" w:id="0">
    <w:p w:rsidR="0045579C" w:rsidRDefault="0045579C" w:rsidP="0045579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579C"/>
    <w:rsid w:val="00090C3D"/>
    <w:rsid w:val="002664C9"/>
    <w:rsid w:val="002C5309"/>
    <w:rsid w:val="00422150"/>
    <w:rsid w:val="0045579C"/>
    <w:rsid w:val="004E2402"/>
    <w:rsid w:val="005615B3"/>
    <w:rsid w:val="00576476"/>
    <w:rsid w:val="005F4575"/>
    <w:rsid w:val="006420D5"/>
    <w:rsid w:val="007C3397"/>
    <w:rsid w:val="00820053"/>
    <w:rsid w:val="008D348D"/>
    <w:rsid w:val="00943653"/>
    <w:rsid w:val="00A91DEA"/>
    <w:rsid w:val="00B26F9F"/>
    <w:rsid w:val="00B756A8"/>
    <w:rsid w:val="00D402CA"/>
    <w:rsid w:val="00D64F55"/>
    <w:rsid w:val="00DD21E4"/>
    <w:rsid w:val="00E600FB"/>
    <w:rsid w:val="00F67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F9ABDF-F37E-4BB4-930D-4CF29EFB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579C"/>
    <w:pPr>
      <w:spacing w:after="0" w:line="240" w:lineRule="auto"/>
    </w:pPr>
  </w:style>
  <w:style w:type="paragraph" w:styleId="Header">
    <w:name w:val="header"/>
    <w:basedOn w:val="Normal"/>
    <w:link w:val="HeaderChar"/>
    <w:uiPriority w:val="99"/>
    <w:unhideWhenUsed/>
    <w:rsid w:val="004557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79C"/>
  </w:style>
  <w:style w:type="paragraph" w:styleId="Footer">
    <w:name w:val="footer"/>
    <w:basedOn w:val="Normal"/>
    <w:link w:val="FooterChar"/>
    <w:uiPriority w:val="99"/>
    <w:unhideWhenUsed/>
    <w:rsid w:val="004557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7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5</Pages>
  <Words>1550</Words>
  <Characters>8838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Veteran Affairs</Company>
  <LinksUpToDate>false</LinksUpToDate>
  <CharactersWithSpaces>10368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Veterans Affairs</dc:creator>
  <cp:lastModifiedBy>Samantha Gamble-Kintz</cp:lastModifiedBy>
  <cp:revision>8</cp:revision>
  <dcterms:created xsi:type="dcterms:W3CDTF">2017-02-06T17:06:00Z</dcterms:created>
  <dcterms:modified xsi:type="dcterms:W3CDTF">2017-03-02T21:39:00Z</dcterms:modified>
</cp:coreProperties>
</file>